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CC" w:rsidRPr="00840FCC" w:rsidRDefault="00840FCC" w:rsidP="00840FCC">
      <w:pPr>
        <w:spacing w:after="180" w:line="240" w:lineRule="auto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840FCC">
        <w:rPr>
          <w:sz w:val="28"/>
          <w:szCs w:val="28"/>
        </w:rPr>
        <w:t xml:space="preserve">INTERNATIONAL CONFERENCE on “Working </w:t>
      </w:r>
      <w:r>
        <w:rPr>
          <w:sz w:val="28"/>
          <w:szCs w:val="28"/>
        </w:rPr>
        <w:t>with Juveniles and Young Adult O</w:t>
      </w:r>
      <w:r w:rsidRPr="00840FCC">
        <w:rPr>
          <w:sz w:val="28"/>
          <w:szCs w:val="28"/>
        </w:rPr>
        <w:t>ffenders”</w:t>
      </w:r>
    </w:p>
    <w:p w:rsidR="00840FCC" w:rsidRPr="00840FCC" w:rsidRDefault="00840FCC" w:rsidP="00840FCC">
      <w:pPr>
        <w:spacing w:after="180" w:line="24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6th – 7th June, Barcelona</w:t>
      </w:r>
    </w:p>
    <w:p w:rsidR="00E525A0" w:rsidRDefault="00E525A0" w:rsidP="00840FCC">
      <w:pPr>
        <w:spacing w:after="180" w:line="240" w:lineRule="auto"/>
        <w:textAlignment w:val="baseline"/>
        <w:rPr>
          <w:rFonts w:ascii="Arial" w:eastAsia="Times New Roman" w:hAnsi="Arial" w:cs="Arial"/>
          <w:color w:val="304974"/>
          <w:sz w:val="24"/>
          <w:szCs w:val="24"/>
          <w:lang w:eastAsia="en-IE"/>
        </w:rPr>
      </w:pPr>
    </w:p>
    <w:p w:rsidR="00E525A0" w:rsidRPr="00E525A0" w:rsidRDefault="00E525A0" w:rsidP="00E525A0">
      <w:pPr>
        <w:rPr>
          <w:rFonts w:ascii="Arial" w:eastAsia="Times New Roman" w:hAnsi="Arial" w:cs="Arial"/>
          <w:sz w:val="24"/>
          <w:szCs w:val="24"/>
          <w:lang w:eastAsia="en-IE"/>
        </w:rPr>
      </w:pPr>
      <w:r w:rsidRPr="00840FCC">
        <w:rPr>
          <w:rFonts w:ascii="Arial" w:eastAsia="Times New Roman" w:hAnsi="Arial" w:cs="Arial"/>
          <w:noProof/>
          <w:color w:val="304974"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7AFF0FA2" wp14:editId="2607B00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66950" cy="1771650"/>
            <wp:effectExtent l="0" t="0" r="0" b="0"/>
            <wp:wrapSquare wrapText="bothSides"/>
            <wp:docPr id="1" name="Picture 1" descr="ya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en-IE"/>
        </w:rPr>
        <w:drawing>
          <wp:inline distT="0" distB="0" distL="0" distR="0" wp14:anchorId="3F8B70B6" wp14:editId="636FC205">
            <wp:extent cx="2417261" cy="1799590"/>
            <wp:effectExtent l="0" t="0" r="2540" b="0"/>
            <wp:docPr id="2" name="Picture 2" descr="Image result for CEP probati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P probati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28" cy="18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A0" w:rsidRDefault="00E525A0" w:rsidP="00840FCC">
      <w:pPr>
        <w:spacing w:after="180" w:line="240" w:lineRule="auto"/>
        <w:textAlignment w:val="baseline"/>
        <w:rPr>
          <w:rFonts w:ascii="Arial" w:eastAsia="Times New Roman" w:hAnsi="Arial" w:cs="Arial"/>
          <w:color w:val="304974"/>
          <w:sz w:val="24"/>
          <w:szCs w:val="24"/>
          <w:lang w:eastAsia="en-IE"/>
        </w:rPr>
      </w:pPr>
    </w:p>
    <w:p w:rsidR="00840FCC" w:rsidRPr="00840FCC" w:rsidRDefault="00E525A0" w:rsidP="00E525A0">
      <w:pPr>
        <w:tabs>
          <w:tab w:val="left" w:pos="1650"/>
        </w:tabs>
        <w:spacing w:after="180" w:line="240" w:lineRule="auto"/>
        <w:textAlignment w:val="baseline"/>
        <w:rPr>
          <w:rFonts w:ascii="Arial" w:eastAsia="Times New Roman" w:hAnsi="Arial" w:cs="Arial"/>
          <w:color w:val="30497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304974"/>
          <w:sz w:val="24"/>
          <w:szCs w:val="24"/>
          <w:lang w:eastAsia="en-IE"/>
        </w:rPr>
        <w:tab/>
      </w:r>
    </w:p>
    <w:p w:rsidR="00840FCC" w:rsidRDefault="00840FCC" w:rsidP="00840FCC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4974"/>
          <w:sz w:val="24"/>
          <w:szCs w:val="24"/>
          <w:lang w:eastAsia="en-IE"/>
        </w:rPr>
      </w:pPr>
    </w:p>
    <w:p w:rsidR="00840FCC" w:rsidRPr="00840FCC" w:rsidRDefault="00840FCC" w:rsidP="00840FCC">
      <w:pPr>
        <w:spacing w:before="60" w:after="180" w:line="360" w:lineRule="auto"/>
        <w:textAlignment w:val="baseline"/>
        <w:rPr>
          <w:rFonts w:eastAsia="Times New Roman" w:cs="Arial"/>
          <w:color w:val="304974"/>
          <w:lang w:eastAsia="en-IE"/>
        </w:rPr>
      </w:pPr>
      <w:r w:rsidRPr="00840FCC">
        <w:rPr>
          <w:rFonts w:eastAsia="Times New Roman" w:cs="Arial"/>
          <w:lang w:eastAsia="en-IE"/>
        </w:rPr>
        <w:t>Over the last ten years approximately, the question of how to respond appropriately to the offending of young adults has emerged as a point of increased focus within international criminological research and criminal policy</w:t>
      </w:r>
      <w:r w:rsidRPr="00840FCC">
        <w:rPr>
          <w:rFonts w:eastAsia="Times New Roman" w:cs="Arial"/>
          <w:color w:val="304974"/>
          <w:lang w:eastAsia="en-IE"/>
        </w:rPr>
        <w:t>.</w:t>
      </w:r>
      <w:r w:rsidR="00E525A0">
        <w:rPr>
          <w:rFonts w:eastAsia="Times New Roman" w:cs="Arial"/>
          <w:color w:val="304974"/>
          <w:lang w:eastAsia="en-IE"/>
        </w:rPr>
        <w:t xml:space="preserve"> </w:t>
      </w:r>
      <w:r w:rsidRPr="00840FCC">
        <w:rPr>
          <w:rFonts w:eastAsia="Times New Roman" w:cs="Arial"/>
          <w:lang w:eastAsia="en-IE"/>
        </w:rPr>
        <w:t>Responding to juvenile and young adult offending is a unique policy and practice challenge</w:t>
      </w:r>
      <w:r w:rsidR="00E525A0">
        <w:rPr>
          <w:rFonts w:eastAsia="Times New Roman" w:cs="Arial"/>
          <w:lang w:eastAsia="en-IE"/>
        </w:rPr>
        <w:t xml:space="preserve"> coupled with the challenges of transition to adulthood, maturing processes and very high levels of risk-taking and re-offending.</w:t>
      </w:r>
    </w:p>
    <w:p w:rsidR="00840FCC" w:rsidRPr="00840FCC" w:rsidRDefault="00840FCC" w:rsidP="00840FCC">
      <w:pPr>
        <w:spacing w:before="60" w:after="180" w:line="360" w:lineRule="auto"/>
        <w:textAlignment w:val="baseline"/>
        <w:rPr>
          <w:rFonts w:eastAsia="Times New Roman" w:cs="Arial"/>
          <w:lang w:eastAsia="en-IE"/>
        </w:rPr>
      </w:pPr>
      <w:r w:rsidRPr="00840FCC">
        <w:rPr>
          <w:rFonts w:eastAsia="Times New Roman" w:cs="Arial"/>
          <w:lang w:eastAsia="en-IE"/>
        </w:rPr>
        <w:t xml:space="preserve">On 6-7 June 2017 Confederation of European Probation (CEP) is hosting a Conference on working with juveniles and young </w:t>
      </w:r>
      <w:r w:rsidRPr="00840FCC">
        <w:rPr>
          <w:rFonts w:eastAsia="Times New Roman" w:cs="Arial"/>
          <w:lang w:eastAsia="en-IE"/>
        </w:rPr>
        <w:lastRenderedPageBreak/>
        <w:t xml:space="preserve">adult offenders, as a follow-up of the very successful Conference </w:t>
      </w:r>
      <w:r>
        <w:rPr>
          <w:rFonts w:eastAsia="Times New Roman" w:cs="Arial"/>
          <w:lang w:eastAsia="en-IE"/>
        </w:rPr>
        <w:t xml:space="preserve">on the same theme </w:t>
      </w:r>
      <w:r w:rsidRPr="00840FCC">
        <w:rPr>
          <w:rFonts w:eastAsia="Times New Roman" w:cs="Arial"/>
          <w:lang w:eastAsia="en-IE"/>
        </w:rPr>
        <w:t>in </w:t>
      </w:r>
      <w:hyperlink r:id="rId8" w:history="1">
        <w:r w:rsidRPr="00840FCC">
          <w:rPr>
            <w:rFonts w:eastAsia="Times New Roman" w:cs="Arial"/>
            <w:lang w:eastAsia="en-IE"/>
          </w:rPr>
          <w:t>Lillestrom, Norway</w:t>
        </w:r>
        <w:r>
          <w:rPr>
            <w:rFonts w:eastAsia="Times New Roman" w:cs="Arial"/>
            <w:lang w:eastAsia="en-IE"/>
          </w:rPr>
          <w:t xml:space="preserve"> in</w:t>
        </w:r>
        <w:r w:rsidRPr="00840FCC">
          <w:rPr>
            <w:rFonts w:eastAsia="Times New Roman" w:cs="Arial"/>
            <w:lang w:eastAsia="en-IE"/>
          </w:rPr>
          <w:t xml:space="preserve"> September 2016.</w:t>
        </w:r>
      </w:hyperlink>
    </w:p>
    <w:p w:rsidR="00840FCC" w:rsidRDefault="00840FCC" w:rsidP="00840FCC">
      <w:pPr>
        <w:spacing w:before="60" w:after="180" w:line="360" w:lineRule="auto"/>
        <w:textAlignment w:val="baseline"/>
        <w:rPr>
          <w:rFonts w:eastAsia="Times New Roman" w:cs="Arial"/>
          <w:color w:val="304974"/>
          <w:lang w:eastAsia="en-IE"/>
        </w:rPr>
      </w:pPr>
      <w:r w:rsidRPr="00840FCC">
        <w:rPr>
          <w:rFonts w:eastAsia="Times New Roman" w:cs="Arial"/>
          <w:lang w:eastAsia="en-IE"/>
        </w:rPr>
        <w:t xml:space="preserve">The </w:t>
      </w:r>
      <w:r w:rsidRPr="00840FCC">
        <w:t>Working with Juven</w:t>
      </w:r>
      <w:r>
        <w:t>iles and Young Adult O</w:t>
      </w:r>
      <w:r w:rsidRPr="00840FCC">
        <w:t>ffenders Conference will be held at the Centre for Legal Studies and Specialized Training (CEJFE) Ausias March, 40 Barcelona on 6</w:t>
      </w:r>
      <w:r w:rsidRPr="00840FCC">
        <w:rPr>
          <w:vertAlign w:val="superscript"/>
        </w:rPr>
        <w:t>th</w:t>
      </w:r>
      <w:r w:rsidRPr="00840FCC">
        <w:t xml:space="preserve"> and 7</w:t>
      </w:r>
      <w:r w:rsidRPr="00840FCC">
        <w:rPr>
          <w:vertAlign w:val="superscript"/>
        </w:rPr>
        <w:t>th</w:t>
      </w:r>
      <w:r w:rsidRPr="00840FCC">
        <w:t xml:space="preserve"> June 2017.</w:t>
      </w:r>
      <w:r w:rsidRPr="00840FCC">
        <w:rPr>
          <w:rFonts w:eastAsia="Times New Roman" w:cs="Arial"/>
          <w:color w:val="304974"/>
          <w:lang w:eastAsia="en-IE"/>
        </w:rPr>
        <w:t> </w:t>
      </w:r>
    </w:p>
    <w:p w:rsidR="00840FCC" w:rsidRDefault="00840FCC" w:rsidP="00840FCC">
      <w:pPr>
        <w:spacing w:before="60" w:after="180" w:line="360" w:lineRule="auto"/>
        <w:textAlignment w:val="baseline"/>
        <w:rPr>
          <w:rFonts w:eastAsia="Times New Roman" w:cs="Arial"/>
          <w:lang w:eastAsia="en-IE"/>
        </w:rPr>
      </w:pPr>
      <w:r w:rsidRPr="00840FCC">
        <w:rPr>
          <w:rFonts w:eastAsia="Times New Roman" w:cs="Arial"/>
          <w:lang w:eastAsia="en-IE"/>
        </w:rPr>
        <w:t xml:space="preserve">The draft programme </w:t>
      </w:r>
      <w:r>
        <w:rPr>
          <w:rFonts w:eastAsia="Times New Roman" w:cs="Arial"/>
          <w:lang w:eastAsia="en-IE"/>
        </w:rPr>
        <w:t xml:space="preserve">and registration </w:t>
      </w:r>
      <w:r w:rsidRPr="00840FCC">
        <w:rPr>
          <w:rFonts w:eastAsia="Times New Roman" w:cs="Arial"/>
          <w:lang w:eastAsia="en-IE"/>
        </w:rPr>
        <w:t xml:space="preserve">for the </w:t>
      </w:r>
      <w:r w:rsidRPr="00840FCC">
        <w:t>Working with Juveniles and Young Adult Offenders</w:t>
      </w:r>
      <w:r w:rsidRPr="00840FCC">
        <w:rPr>
          <w:rFonts w:eastAsia="Times New Roman" w:cs="Arial"/>
          <w:lang w:eastAsia="en-IE"/>
        </w:rPr>
        <w:t xml:space="preserve"> Conference can be accessed at</w:t>
      </w:r>
      <w:r>
        <w:rPr>
          <w:rFonts w:eastAsia="Times New Roman" w:cs="Arial"/>
          <w:lang w:eastAsia="en-IE"/>
        </w:rPr>
        <w:t xml:space="preserve"> </w:t>
      </w:r>
      <w:hyperlink r:id="rId9" w:history="1">
        <w:r w:rsidR="00E525A0" w:rsidRPr="008A2095">
          <w:rPr>
            <w:rStyle w:val="Hyperlink"/>
            <w:rFonts w:eastAsia="Times New Roman" w:cs="Arial"/>
            <w:lang w:eastAsia="en-IE"/>
          </w:rPr>
          <w:t>http://www.cep-probation.org/conference-on-youth-and-young-adult-offenders/</w:t>
        </w:r>
      </w:hyperlink>
    </w:p>
    <w:p w:rsidR="00E525A0" w:rsidRPr="00840FCC" w:rsidRDefault="00E525A0" w:rsidP="00840FCC">
      <w:pPr>
        <w:spacing w:before="60" w:after="180" w:line="360" w:lineRule="auto"/>
        <w:textAlignment w:val="baseline"/>
        <w:rPr>
          <w:rFonts w:eastAsia="Times New Roman" w:cs="Arial"/>
          <w:lang w:eastAsia="en-IE"/>
        </w:rPr>
      </w:pPr>
      <w:r>
        <w:rPr>
          <w:rFonts w:eastAsia="Times New Roman" w:cs="Arial"/>
          <w:lang w:eastAsia="en-IE"/>
        </w:rPr>
        <w:t>Early booking is advised due to the anticipated high level of demand for places.</w:t>
      </w:r>
    </w:p>
    <w:p w:rsidR="00840FCC" w:rsidRPr="00840FCC" w:rsidRDefault="00840FCC" w:rsidP="00840FCC">
      <w:pPr>
        <w:spacing w:before="60" w:after="180" w:line="360" w:lineRule="auto"/>
        <w:textAlignment w:val="baseline"/>
        <w:rPr>
          <w:rFonts w:ascii="Arial" w:eastAsia="Times New Roman" w:hAnsi="Arial" w:cs="Arial"/>
          <w:color w:val="304974"/>
          <w:sz w:val="24"/>
          <w:szCs w:val="24"/>
          <w:lang w:eastAsia="en-IE"/>
        </w:rPr>
      </w:pPr>
    </w:p>
    <w:p w:rsidR="005D541E" w:rsidRPr="008E50DF" w:rsidRDefault="00840FCC" w:rsidP="008E50DF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4974"/>
          <w:sz w:val="24"/>
          <w:szCs w:val="24"/>
          <w:lang w:eastAsia="en-IE"/>
        </w:rPr>
      </w:pPr>
      <w:r w:rsidRPr="00840FCC">
        <w:rPr>
          <w:rFonts w:ascii="Arial" w:eastAsia="Times New Roman" w:hAnsi="Arial" w:cs="Arial"/>
          <w:color w:val="304974"/>
          <w:sz w:val="24"/>
          <w:szCs w:val="24"/>
          <w:lang w:eastAsia="en-IE"/>
        </w:rPr>
        <w:t> </w:t>
      </w:r>
    </w:p>
    <w:sectPr w:rsidR="005D541E" w:rsidRPr="008E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C"/>
    <w:rsid w:val="003C3EE5"/>
    <w:rsid w:val="006B21C5"/>
    <w:rsid w:val="00840FCC"/>
    <w:rsid w:val="00866E07"/>
    <w:rsid w:val="008E50DF"/>
    <w:rsid w:val="00B72B95"/>
    <w:rsid w:val="00E525A0"/>
    <w:rsid w:val="00E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36229-9C42-4CF1-9F6A-0F3E09A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FCC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4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40F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0FCC"/>
    <w:rPr>
      <w:b/>
      <w:bCs/>
    </w:rPr>
  </w:style>
  <w:style w:type="character" w:customStyle="1" w:styleId="apple-converted-space">
    <w:name w:val="apple-converted-space"/>
    <w:basedOn w:val="DefaultParagraphFont"/>
    <w:rsid w:val="00840FCC"/>
  </w:style>
  <w:style w:type="character" w:customStyle="1" w:styleId="breadcrumblast">
    <w:name w:val="breadcrumb_last"/>
    <w:basedOn w:val="DefaultParagraphFont"/>
    <w:rsid w:val="0084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-probation.org/knowledgebase/young-adult-offenders-conference-lillestrom-201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p-probation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cep-probation.org/wp-content/uploads/YAO.jpg" TargetMode="External"/><Relationship Id="rId9" Type="http://schemas.openxmlformats.org/officeDocument/2006/relationships/hyperlink" Target="http://www.cep-probation.org/conference-on-youth-and-young-adult-offe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73674D4E.dotm</Template>
  <TotalTime>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P. McNally</dc:creator>
  <cp:keywords/>
  <dc:description/>
  <cp:lastModifiedBy>Lisa M. McPartlan - PC - Web Updates</cp:lastModifiedBy>
  <cp:revision>2</cp:revision>
  <dcterms:created xsi:type="dcterms:W3CDTF">2017-03-31T07:51:00Z</dcterms:created>
  <dcterms:modified xsi:type="dcterms:W3CDTF">2017-03-31T07:51:00Z</dcterms:modified>
</cp:coreProperties>
</file>